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r>
        <w:rPr>
          <w:rFonts w:hint="eastAsia"/>
        </w:rPr>
        <w:t>西联切换需要连接sybase数据库，需要填写如下参数：</w:t>
      </w:r>
    </w:p>
    <w:p>
      <w:pPr>
        <w:pStyle w:val="2"/>
        <w:rPr>
          <w:rFonts w:hint="eastAsia"/>
        </w:rPr>
      </w:pPr>
    </w:p>
    <w:p>
      <w:pPr>
        <w:pStyle w:val="2"/>
      </w:pPr>
      <w:r>
        <w:drawing>
          <wp:inline distT="0" distB="0" distL="114300" distR="114300">
            <wp:extent cx="5480050" cy="4333240"/>
            <wp:effectExtent l="0" t="0" r="635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0050" cy="433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>服务器名  数据库名   sa  和sa 密码 都是在西联软件根目录下的 wugenius.ini文件中找到连接参数； 会员卡数据库名  在储值卡软件目录下的  wumis.ini  文件中可找到 。</w:t>
      </w: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  <w:r>
        <w:rPr>
          <w:rFonts w:hint="eastAsia"/>
        </w:rPr>
        <w:t>分别把参数填进去 即可！ 如下图：</w:t>
      </w:r>
    </w:p>
    <w:p>
      <w:pPr>
        <w:pStyle w:val="2"/>
        <w:rPr>
          <w:rFonts w:hint="eastAsia"/>
        </w:rPr>
      </w:pPr>
      <w:r>
        <w:drawing>
          <wp:inline distT="0" distB="0" distL="114300" distR="114300">
            <wp:extent cx="5400675" cy="73723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85765" cy="3863340"/>
            <wp:effectExtent l="0" t="0" r="635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5765" cy="386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2YTFlODY3YTgyYWFjYTQ3YmQyM2MxMWE0NjVmNTUifQ=="/>
  </w:docVars>
  <w:rsids>
    <w:rsidRoot w:val="00000000"/>
    <w:rsid w:val="494517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98</Words>
  <Characters>124</Characters>
  <TotalTime>2</TotalTime>
  <ScaleCrop>false</ScaleCrop>
  <LinksUpToDate>false</LinksUpToDate>
  <CharactersWithSpaces>144</CharactersWithSpaces>
  <Application>WPS Office_11.1.0.12763_F1E327BC-269C-435d-A152-05C5408002CA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2022-11-05T06:36:59Z</dcterms:created>
  <dc:creator>taly.tan</dc:creator>
  <cp:lastModifiedBy>taly.tan</cp:lastModifiedBy>
  <dcterms:modified xsi:type="dcterms:W3CDTF">2022-11-05T06:39:38Z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7A0A3EB35A954028960EC767D932B7D2</vt:lpwstr>
  </property>
</Properties>
</file>